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  <w:shd w:val="clear" w:color="auto" w:fill="0E0E0E"/>
          </w:tcPr>
          <w:p>
            <w:r>
              <w:drawing>
                <wp:inline xmlns:a="http://schemas.openxmlformats.org/drawingml/2006/main" xmlns:pic="http://schemas.openxmlformats.org/drawingml/2006/picture">
                  <wp:extent cx="1684138" cy="39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99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4138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  <w:shd w:val="clear" w:color="auto" w:fill="0E0E0E"/>
          </w:tcPr>
          <w:p>
            <w:pPr>
              <w:jc w:val="right"/>
            </w:pPr>
            <w:r>
              <w:rPr>
                <w:color w:val="F4E6C8"/>
                <w:sz w:val="16"/>
              </w:rPr>
              <w:t>SPECIFICATION SHEET</w:t>
              <w:br/>
              <w:t>Approved Ideal Lux dealer</w:t>
            </w:r>
          </w:p>
        </w:tc>
      </w:tr>
    </w:tbl>
    <w:p/>
    <w:p>
      <w:r>
        <w:rPr>
          <w:color w:val="8A7D63"/>
          <w:sz w:val="15"/>
        </w:rPr>
        <w:t>IDEAL LUX · A-LINE COLLECTION · PENDANTS · INDOOR</w:t>
      </w:r>
    </w:p>
    <w:p>
      <w:r>
        <w:rPr>
          <w:rFonts w:ascii="Georgia" w:hAnsi="Georgia"/>
          <w:sz w:val="56"/>
        </w:rPr>
        <w:t>A-line SP1 D30</w:t>
      </w:r>
    </w:p>
    <w:p>
      <w:r>
        <w:t>Powder coated metal ceiling cup. Matt white or black varnished metal diffuser white inside. Power cable coated with fabric.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>
      <w:r>
        <w:rPr>
          <w:rFonts w:ascii="Georgia" w:hAnsi="Georgia"/>
          <w:sz w:val="30"/>
        </w:rPr>
        <w:t>Specification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color w:val="777777"/>
              </w:rPr>
              <w:t>Dimensions</w:t>
            </w:r>
          </w:p>
        </w:tc>
        <w:tc>
          <w:tcPr>
            <w:tcW w:type="dxa" w:w="5046"/>
          </w:tcPr>
          <w:p>
            <w:r>
              <w:t>Ø 300 × H min 520 / max 2270 mm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Lamp holder / power</w:t>
            </w:r>
          </w:p>
        </w:tc>
        <w:tc>
          <w:tcPr>
            <w:tcW w:type="dxa" w:w="5046"/>
          </w:tcPr>
          <w:p>
            <w:r>
              <w:t>E27 max 1 × 60W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IP rating</w:t>
            </w:r>
          </w:p>
        </w:tc>
        <w:tc>
          <w:tcPr>
            <w:tcW w:type="dxa" w:w="5046"/>
          </w:tcPr>
          <w:p>
            <w:r>
              <w:t>IP20 (indoor)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Bulb included</w:t>
            </w:r>
          </w:p>
        </w:tc>
        <w:tc>
          <w:tcPr>
            <w:tcW w:type="dxa" w:w="5046"/>
          </w:tcPr>
          <w:p>
            <w:r>
              <w:t>No, sold separately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Dimming</w:t>
            </w:r>
          </w:p>
        </w:tc>
        <w:tc>
          <w:tcPr>
            <w:tcW w:type="dxa" w:w="5046"/>
          </w:tcPr>
          <w:p>
            <w:r>
              <w:t>Non-dimmable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Insulation class</w:t>
            </w:r>
          </w:p>
        </w:tc>
        <w:tc>
          <w:tcPr>
            <w:tcW w:type="dxa" w:w="5046"/>
          </w:tcPr>
          <w:p>
            <w:r>
              <w:t>II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Operating temperature</w:t>
            </w:r>
          </w:p>
        </w:tc>
        <w:tc>
          <w:tcPr>
            <w:tcW w:type="dxa" w:w="5046"/>
          </w:tcPr>
          <w:p>
            <w:r>
              <w:t>0° ~ +40 °C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Warranty</w:t>
            </w:r>
          </w:p>
        </w:tc>
        <w:tc>
          <w:tcPr>
            <w:tcW w:type="dxa" w:w="5046"/>
          </w:tcPr>
          <w:p>
            <w:r>
              <w:t>5 years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Net weight</w:t>
            </w:r>
          </w:p>
        </w:tc>
        <w:tc>
          <w:tcPr>
            <w:tcW w:type="dxa" w:w="5046"/>
          </w:tcPr>
          <w:p>
            <w:r>
              <w:t>1.08 kg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EAN</w:t>
            </w:r>
          </w:p>
        </w:tc>
        <w:tc>
          <w:tcPr>
            <w:tcW w:type="dxa" w:w="5046"/>
          </w:tcPr>
          <w:p>
            <w:r>
              <w:t>8021696232744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Product code</w:t>
            </w:r>
          </w:p>
        </w:tc>
        <w:tc>
          <w:tcPr>
            <w:tcW w:type="dxa" w:w="5046"/>
          </w:tcPr>
          <w:p>
            <w:r>
              <w:t>232744</w:t>
            </w:r>
          </w:p>
        </w:tc>
      </w:tr>
    </w:tbl>
    <w:p/>
    <w:p>
      <w:r>
        <w:rPr>
          <w:b/>
        </w:rPr>
        <w:t>UK retail price: £85.00 ex VAT  ·  £102.00 inc VAT</w:t>
      </w:r>
    </w:p>
    <w:p>
      <w:r>
        <w:t>Trade, project and quantity pricing on request. Delivery and lead time confirmed at order.</w:t>
      </w:r>
    </w:p>
    <w:p>
      <w:r>
        <w:rPr>
          <w:color w:val="777777"/>
          <w:sz w:val="15"/>
        </w:rPr>
        <w:t>Specification from the Ideal Lux technical sheet rev. 22-07-2026, checked 2026-10-01. Manufacturer data may change; confirm before ordering. Images © Ideal Lux.</w:t>
      </w:r>
    </w:p>
    <w:sectPr w:rsidR="00FC693F" w:rsidRPr="0006063C" w:rsidSect="00034616">
      <w:footerReference w:type="default" r:id="rId12"/>
      <w:pgSz w:w="11906" w:h="16838"/>
      <w:pgMar w:top="680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5"/>
      </w:rPr>
      <w:t>299 Lighting · The Light Engineers    sales@299lighting.co.uk  ·  +44 (0) 20 3773 7530  ·  299lighting.co.uk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A-line SP1 D30 specification sheet</dc:title>
  <dc:subject/>
  <dc:creator>299 Lighting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