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ANDROMEDA COLLECTION · OUTDOOR LIGHTING</w:t>
      </w:r>
    </w:p>
    <w:p>
      <w:r>
        <w:rPr>
          <w:rFonts w:ascii="Aktiv Grotesk" w:hAnsi="Aktiv Grotesk"/>
          <w:sz w:val="56"/>
        </w:rPr>
        <w:t>Andromeda AP2 Coffee</w:t>
      </w:r>
    </w:p>
    <w:p>
      <w:r>
        <w:t>Die-cast aluminum body light with varnish finish. Double frosted Pyrex glass, up-and-down. Available finishes: anthracite, white, coffee, grey or black.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L 450 × H 80 × D 95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E27 max 2 × 60W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IP55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Recommended bulb</w:t>
            </w:r>
          </w:p>
        </w:tc>
        <w:tc>
          <w:tcPr>
            <w:tcW w:type="dxa" w:w="5046"/>
          </w:tcPr>
          <w:p>
            <w:r>
              <w:t>151960 E27 Sfera 6W 4000K Cri80 Bianco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-15° ~ +45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1.63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8021696163550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163550</w:t>
            </w:r>
          </w:p>
        </w:tc>
      </w:tr>
    </w:tbl>
    <w:p/>
    <w:p>
      <w:r>
        <w:rPr>
          <w:b/>
        </w:rPr>
        <w:t>UK retail price: £85.00 ex VAT  ·  £102.00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Andromeda AP2 Coffee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