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SHELL COLLECTION · CEILING LIGHTS · INDOOR</w:t>
      </w:r>
    </w:p>
    <w:p>
      <w:r>
        <w:rPr>
          <w:rFonts w:ascii="Georgia" w:hAnsi="Georgia"/>
          <w:sz w:val="56"/>
        </w:rPr>
        <w:t>Shell PL3</w:t>
      </w:r>
    </w:p>
    <w:p>
      <w:r>
        <w:t>Plate-worked glass diffuser with grit decoration inside. Glass holder with metal detail. Available versions: clear glass with chrome detail or amber glass with gold detail.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Georgia" w:hAnsi="Georgia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400 × H 120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3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Recommended bulb</w:t>
            </w:r>
          </w:p>
        </w:tc>
        <w:tc>
          <w:tcPr>
            <w:tcW w:type="dxa" w:w="5046"/>
          </w:tcPr>
          <w:p>
            <w:r>
              <w:t>101279 E27 Sfera 4W 3000K Cri80 Trasp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3.64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8021696140179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140179</w:t>
            </w:r>
          </w:p>
        </w:tc>
      </w:tr>
    </w:tbl>
    <w:p/>
    <w:p>
      <w:r>
        <w:rPr>
          <w:b/>
        </w:rPr>
        <w:t>UK retail price: £160.00 ex VAT  ·  £192.00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Shell PL3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